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AB" w:rsidRDefault="00E9344E" w:rsidP="00E9344E">
      <w:pPr>
        <w:spacing w:after="0"/>
      </w:pPr>
      <w:r w:rsidRPr="00DD45CD">
        <w:rPr>
          <w:noProof/>
          <w:lang w:eastAsia="ru-RU"/>
        </w:rPr>
        <w:drawing>
          <wp:inline distT="0" distB="0" distL="0" distR="0" wp14:anchorId="51A22457" wp14:editId="5458F858">
            <wp:extent cx="4572000" cy="2836333"/>
            <wp:effectExtent l="0" t="0" r="19050" b="215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9344E" w:rsidRPr="00DD45CD" w:rsidRDefault="00E9344E" w:rsidP="00E93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CD">
        <w:rPr>
          <w:rFonts w:ascii="Times New Roman" w:hAnsi="Times New Roman" w:cs="Times New Roman"/>
          <w:i/>
          <w:sz w:val="28"/>
          <w:szCs w:val="28"/>
        </w:rPr>
        <w:t>Рис.4</w:t>
      </w:r>
      <w:r w:rsidRPr="00DD45CD">
        <w:rPr>
          <w:rFonts w:ascii="Times New Roman" w:hAnsi="Times New Roman" w:cs="Times New Roman"/>
          <w:sz w:val="28"/>
          <w:szCs w:val="28"/>
        </w:rPr>
        <w:t xml:space="preserve"> Средние значения признаков при методе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45CD">
        <w:rPr>
          <w:rFonts w:ascii="Times New Roman" w:hAnsi="Times New Roman" w:cs="Times New Roman"/>
          <w:sz w:val="28"/>
          <w:szCs w:val="28"/>
        </w:rPr>
        <w:t>полных связей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45CD">
        <w:rPr>
          <w:rFonts w:ascii="Times New Roman" w:hAnsi="Times New Roman" w:cs="Times New Roman"/>
          <w:sz w:val="28"/>
          <w:szCs w:val="28"/>
        </w:rPr>
        <w:t xml:space="preserve"> и методе Уорда</w:t>
      </w:r>
    </w:p>
    <w:p w:rsidR="00E9344E" w:rsidRPr="00DD45CD" w:rsidRDefault="00E9344E" w:rsidP="00E93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45CD">
        <w:rPr>
          <w:rFonts w:ascii="Times New Roman" w:hAnsi="Times New Roman" w:cs="Times New Roman"/>
          <w:i/>
          <w:sz w:val="28"/>
          <w:szCs w:val="28"/>
          <w:lang w:val="en-US"/>
        </w:rPr>
        <w:t>Fig.4</w:t>
      </w:r>
      <w:r w:rsidRPr="00DD45CD">
        <w:rPr>
          <w:rFonts w:ascii="Times New Roman" w:hAnsi="Times New Roman" w:cs="Times New Roman"/>
          <w:sz w:val="28"/>
          <w:szCs w:val="28"/>
          <w:lang w:val="en-US"/>
        </w:rPr>
        <w:t xml:space="preserve"> Average values of features using the «complete linkage» method and the Ward’s method</w:t>
      </w:r>
    </w:p>
    <w:p w:rsidR="00E9344E" w:rsidRDefault="00E9344E">
      <w:pPr>
        <w:rPr>
          <w:lang w:val="en-US"/>
        </w:rPr>
      </w:pPr>
    </w:p>
    <w:p w:rsidR="00E9344E" w:rsidRDefault="00E9344E" w:rsidP="00E9344E">
      <w:pPr>
        <w:spacing w:after="0"/>
        <w:rPr>
          <w:lang w:val="en-US"/>
        </w:rPr>
      </w:pPr>
      <w:bookmarkStart w:id="0" w:name="_GoBack"/>
      <w:r w:rsidRPr="00DD45CD">
        <w:rPr>
          <w:noProof/>
          <w:lang w:eastAsia="ru-RU"/>
        </w:rPr>
        <w:drawing>
          <wp:inline distT="0" distB="0" distL="0" distR="0" wp14:anchorId="768F7D66" wp14:editId="79CAAEF5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E9344E" w:rsidRPr="00DD45CD" w:rsidRDefault="00E9344E" w:rsidP="00E93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5CD">
        <w:rPr>
          <w:rFonts w:ascii="Times New Roman" w:hAnsi="Times New Roman" w:cs="Times New Roman"/>
          <w:i/>
          <w:sz w:val="28"/>
          <w:szCs w:val="28"/>
        </w:rPr>
        <w:t>Рис. 5</w:t>
      </w:r>
      <w:r w:rsidRPr="00DD45CD">
        <w:rPr>
          <w:rFonts w:ascii="Times New Roman" w:hAnsi="Times New Roman" w:cs="Times New Roman"/>
          <w:sz w:val="28"/>
          <w:szCs w:val="28"/>
        </w:rPr>
        <w:t xml:space="preserve"> Средние значении признаков при методе К-средних</w:t>
      </w:r>
    </w:p>
    <w:p w:rsidR="00E9344E" w:rsidRPr="00DD45CD" w:rsidRDefault="00E9344E" w:rsidP="00E93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45CD">
        <w:rPr>
          <w:rFonts w:ascii="Times New Roman" w:hAnsi="Times New Roman" w:cs="Times New Roman"/>
          <w:i/>
          <w:sz w:val="28"/>
          <w:szCs w:val="28"/>
          <w:lang w:val="en-US"/>
        </w:rPr>
        <w:t>Fig. 5</w:t>
      </w:r>
      <w:r w:rsidRPr="00DD45CD">
        <w:rPr>
          <w:rFonts w:ascii="Times New Roman" w:hAnsi="Times New Roman" w:cs="Times New Roman"/>
          <w:sz w:val="28"/>
          <w:szCs w:val="28"/>
          <w:lang w:val="en-US"/>
        </w:rPr>
        <w:t xml:space="preserve"> Average values of features using the K-means method</w:t>
      </w:r>
    </w:p>
    <w:p w:rsidR="00E9344E" w:rsidRPr="00E9344E" w:rsidRDefault="00E9344E">
      <w:pPr>
        <w:rPr>
          <w:lang w:val="en-US"/>
        </w:rPr>
      </w:pPr>
    </w:p>
    <w:sectPr w:rsidR="00E9344E" w:rsidRPr="00E9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4E"/>
    <w:rsid w:val="007022F6"/>
    <w:rsid w:val="00773921"/>
    <w:rsid w:val="00D05043"/>
    <w:rsid w:val="00E9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806B6-3D71-4043-BF55-33ABA0A7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2F6"/>
    <w:pPr>
      <w:keepNext/>
      <w:keepLines/>
      <w:spacing w:before="360" w:after="120" w:line="276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2F6"/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ver\Desktop\&#1089;&#1090;&#1072;&#1090;&#1100;&#1103;%203\&#1088;&#1072;&#1089;&#1095;&#1077;&#1090;&#1099;,%20&#1076;&#1072;&#1085;&#1085;&#1099;&#1077;%20&#1079;&#1072;%2010%20&#1083;&#1077;&#109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ver\Desktop\&#1089;&#1090;&#1072;&#1090;&#1100;&#1103;%203\&#1088;&#1072;&#1089;&#1095;&#1077;&#1090;&#1099;,%20&#1076;&#1072;&#1085;&#1085;&#1099;&#1077;%20&#1079;&#1072;%2010%20&#1083;&#1077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102559055118111"/>
          <c:y val="8.4876543209876545E-2"/>
          <c:w val="0.88897440944881889"/>
          <c:h val="0.82687068630310101"/>
        </c:manualLayout>
      </c:layout>
      <c:lineChart>
        <c:grouping val="standard"/>
        <c:varyColors val="0"/>
        <c:ser>
          <c:idx val="0"/>
          <c:order val="0"/>
          <c:tx>
            <c:strRef>
              <c:f>СРАВНЕНИЕ!$B$42</c:f>
              <c:strCache>
                <c:ptCount val="1"/>
                <c:pt idx="0">
                  <c:v>1 кластер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СРАВНЕНИЕ!$C$41:$J$41</c:f>
              <c:strCache>
                <c:ptCount val="8"/>
                <c:pt idx="0">
                  <c:v>Х1</c:v>
                </c:pt>
                <c:pt idx="1">
                  <c:v>Х2</c:v>
                </c:pt>
                <c:pt idx="2">
                  <c:v>Х3</c:v>
                </c:pt>
                <c:pt idx="3">
                  <c:v>Х4</c:v>
                </c:pt>
                <c:pt idx="4">
                  <c:v>Х5</c:v>
                </c:pt>
                <c:pt idx="5">
                  <c:v>Х6</c:v>
                </c:pt>
                <c:pt idx="6">
                  <c:v>Х7</c:v>
                </c:pt>
                <c:pt idx="7">
                  <c:v>Х8</c:v>
                </c:pt>
              </c:strCache>
            </c:strRef>
          </c:cat>
          <c:val>
            <c:numRef>
              <c:f>СРАВНЕНИЕ!$C$42:$J$42</c:f>
              <c:numCache>
                <c:formatCode>General</c:formatCode>
                <c:ptCount val="8"/>
                <c:pt idx="0">
                  <c:v>1.9499241024049478</c:v>
                </c:pt>
                <c:pt idx="1">
                  <c:v>1.8495348595274859</c:v>
                </c:pt>
                <c:pt idx="2">
                  <c:v>1.839020099969227</c:v>
                </c:pt>
                <c:pt idx="3">
                  <c:v>1.1212104408671109</c:v>
                </c:pt>
                <c:pt idx="4">
                  <c:v>1.7188591838808258</c:v>
                </c:pt>
                <c:pt idx="5">
                  <c:v>1.6933452223451235</c:v>
                </c:pt>
                <c:pt idx="6">
                  <c:v>0.64448659143076159</c:v>
                </c:pt>
                <c:pt idx="7">
                  <c:v>2.0706702651838129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5AF-43DA-A9E1-5D2B5B3A34A1}"/>
            </c:ext>
          </c:extLst>
        </c:ser>
        <c:ser>
          <c:idx val="1"/>
          <c:order val="1"/>
          <c:tx>
            <c:strRef>
              <c:f>СРАВНЕНИЕ!$B$43</c:f>
              <c:strCache>
                <c:ptCount val="1"/>
                <c:pt idx="0">
                  <c:v>2 кластер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СРАВНЕНИЕ!$C$41:$J$41</c:f>
              <c:strCache>
                <c:ptCount val="8"/>
                <c:pt idx="0">
                  <c:v>Х1</c:v>
                </c:pt>
                <c:pt idx="1">
                  <c:v>Х2</c:v>
                </c:pt>
                <c:pt idx="2">
                  <c:v>Х3</c:v>
                </c:pt>
                <c:pt idx="3">
                  <c:v>Х4</c:v>
                </c:pt>
                <c:pt idx="4">
                  <c:v>Х5</c:v>
                </c:pt>
                <c:pt idx="5">
                  <c:v>Х6</c:v>
                </c:pt>
                <c:pt idx="6">
                  <c:v>Х7</c:v>
                </c:pt>
                <c:pt idx="7">
                  <c:v>Х8</c:v>
                </c:pt>
              </c:strCache>
            </c:strRef>
          </c:cat>
          <c:val>
            <c:numRef>
              <c:f>СРАВНЕНИЕ!$C$43:$J$43</c:f>
              <c:numCache>
                <c:formatCode>General</c:formatCode>
                <c:ptCount val="8"/>
                <c:pt idx="0">
                  <c:v>0.20472744853412173</c:v>
                </c:pt>
                <c:pt idx="1">
                  <c:v>0.27220517045008641</c:v>
                </c:pt>
                <c:pt idx="2">
                  <c:v>0.20314732131226815</c:v>
                </c:pt>
                <c:pt idx="3">
                  <c:v>0.64266365832366801</c:v>
                </c:pt>
                <c:pt idx="4">
                  <c:v>0.37882156801638384</c:v>
                </c:pt>
                <c:pt idx="5">
                  <c:v>0.48842942833445191</c:v>
                </c:pt>
                <c:pt idx="6">
                  <c:v>0.64242191463362597</c:v>
                </c:pt>
                <c:pt idx="7">
                  <c:v>7.3420179578780928E-2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5AF-43DA-A9E1-5D2B5B3A34A1}"/>
            </c:ext>
          </c:extLst>
        </c:ser>
        <c:ser>
          <c:idx val="2"/>
          <c:order val="2"/>
          <c:tx>
            <c:strRef>
              <c:f>СРАВНЕНИЕ!$B$44</c:f>
              <c:strCache>
                <c:ptCount val="1"/>
                <c:pt idx="0">
                  <c:v>3 кластер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СРАВНЕНИЕ!$C$41:$J$41</c:f>
              <c:strCache>
                <c:ptCount val="8"/>
                <c:pt idx="0">
                  <c:v>Х1</c:v>
                </c:pt>
                <c:pt idx="1">
                  <c:v>Х2</c:v>
                </c:pt>
                <c:pt idx="2">
                  <c:v>Х3</c:v>
                </c:pt>
                <c:pt idx="3">
                  <c:v>Х4</c:v>
                </c:pt>
                <c:pt idx="4">
                  <c:v>Х5</c:v>
                </c:pt>
                <c:pt idx="5">
                  <c:v>Х6</c:v>
                </c:pt>
                <c:pt idx="6">
                  <c:v>Х7</c:v>
                </c:pt>
                <c:pt idx="7">
                  <c:v>Х8</c:v>
                </c:pt>
              </c:strCache>
            </c:strRef>
          </c:cat>
          <c:val>
            <c:numRef>
              <c:f>СРАВНЕНИЕ!$C$44:$J$44</c:f>
              <c:numCache>
                <c:formatCode>General</c:formatCode>
                <c:ptCount val="8"/>
                <c:pt idx="0">
                  <c:v>-0.70335506392578639</c:v>
                </c:pt>
                <c:pt idx="1">
                  <c:v>-0.72287079590077175</c:v>
                </c:pt>
                <c:pt idx="2">
                  <c:v>-0.67053954378568492</c:v>
                </c:pt>
                <c:pt idx="3">
                  <c:v>-0.77939131047893728</c:v>
                </c:pt>
                <c:pt idx="4">
                  <c:v>-0.76168945826336754</c:v>
                </c:pt>
                <c:pt idx="5">
                  <c:v>-0.83269108376607337</c:v>
                </c:pt>
                <c:pt idx="6">
                  <c:v>-0.64301182228995024</c:v>
                </c:pt>
                <c:pt idx="7">
                  <c:v>-0.64406306118021861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5AF-43DA-A9E1-5D2B5B3A34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5209656"/>
        <c:axId val="405210440"/>
      </c:lineChart>
      <c:catAx>
        <c:axId val="405209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210440"/>
        <c:crosses val="autoZero"/>
        <c:auto val="1"/>
        <c:lblAlgn val="ctr"/>
        <c:lblOffset val="100"/>
        <c:noMultiLvlLbl val="0"/>
      </c:catAx>
      <c:valAx>
        <c:axId val="405210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209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47003499562554"/>
          <c:y val="5.0925925925925923E-2"/>
          <c:w val="0.87630774278215218"/>
          <c:h val="0.79224482356372117"/>
        </c:manualLayout>
      </c:layout>
      <c:lineChart>
        <c:grouping val="standard"/>
        <c:varyColors val="0"/>
        <c:ser>
          <c:idx val="0"/>
          <c:order val="0"/>
          <c:tx>
            <c:strRef>
              <c:f>СРАВНЕНИЕ!$B$76</c:f>
              <c:strCache>
                <c:ptCount val="1"/>
                <c:pt idx="0">
                  <c:v>1 кластер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СРАВНЕНИЕ!$C$75:$J$75</c:f>
              <c:strCache>
                <c:ptCount val="8"/>
                <c:pt idx="0">
                  <c:v>Х1</c:v>
                </c:pt>
                <c:pt idx="1">
                  <c:v>Х2</c:v>
                </c:pt>
                <c:pt idx="2">
                  <c:v>Х3</c:v>
                </c:pt>
                <c:pt idx="3">
                  <c:v>Х4</c:v>
                </c:pt>
                <c:pt idx="4">
                  <c:v>Х5</c:v>
                </c:pt>
                <c:pt idx="5">
                  <c:v>Х6</c:v>
                </c:pt>
                <c:pt idx="6">
                  <c:v>Х7</c:v>
                </c:pt>
                <c:pt idx="7">
                  <c:v>Х8</c:v>
                </c:pt>
              </c:strCache>
            </c:strRef>
          </c:cat>
          <c:val>
            <c:numRef>
              <c:f>СРАВНЕНИЕ!$C$76:$J$76</c:f>
              <c:numCache>
                <c:formatCode>0.00</c:formatCode>
                <c:ptCount val="8"/>
                <c:pt idx="0">
                  <c:v>1.0233905047641587</c:v>
                </c:pt>
                <c:pt idx="1">
                  <c:v>1.0916557519707941</c:v>
                </c:pt>
                <c:pt idx="2">
                  <c:v>1.0620505140955676</c:v>
                </c:pt>
                <c:pt idx="3">
                  <c:v>0.75300304094797887</c:v>
                </c:pt>
                <c:pt idx="4">
                  <c:v>1.1712397323347796</c:v>
                </c:pt>
                <c:pt idx="5">
                  <c:v>1.1342795815641511</c:v>
                </c:pt>
                <c:pt idx="6">
                  <c:v>0.11359914621397485</c:v>
                </c:pt>
                <c:pt idx="7">
                  <c:v>1.0524261963539212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FB5-4904-AB13-0D156FB745FB}"/>
            </c:ext>
          </c:extLst>
        </c:ser>
        <c:ser>
          <c:idx val="1"/>
          <c:order val="1"/>
          <c:tx>
            <c:strRef>
              <c:f>СРАВНЕНИЕ!$B$77</c:f>
              <c:strCache>
                <c:ptCount val="1"/>
                <c:pt idx="0">
                  <c:v>2 кластер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СРАВНЕНИЕ!$C$75:$J$75</c:f>
              <c:strCache>
                <c:ptCount val="8"/>
                <c:pt idx="0">
                  <c:v>Х1</c:v>
                </c:pt>
                <c:pt idx="1">
                  <c:v>Х2</c:v>
                </c:pt>
                <c:pt idx="2">
                  <c:v>Х3</c:v>
                </c:pt>
                <c:pt idx="3">
                  <c:v>Х4</c:v>
                </c:pt>
                <c:pt idx="4">
                  <c:v>Х5</c:v>
                </c:pt>
                <c:pt idx="5">
                  <c:v>Х6</c:v>
                </c:pt>
                <c:pt idx="6">
                  <c:v>Х7</c:v>
                </c:pt>
                <c:pt idx="7">
                  <c:v>Х8</c:v>
                </c:pt>
              </c:strCache>
            </c:strRef>
          </c:cat>
          <c:val>
            <c:numRef>
              <c:f>СРАВНЕНИЕ!$C$77:$J$77</c:f>
              <c:numCache>
                <c:formatCode>General</c:formatCode>
                <c:ptCount val="8"/>
                <c:pt idx="0">
                  <c:v>-9.673353817014485E-2</c:v>
                </c:pt>
                <c:pt idx="1">
                  <c:v>-0.19909159427428386</c:v>
                </c:pt>
                <c:pt idx="2">
                  <c:v>-0.30823788198902158</c:v>
                </c:pt>
                <c:pt idx="3">
                  <c:v>0.84536198430633391</c:v>
                </c:pt>
                <c:pt idx="4">
                  <c:v>-0.26218622691516347</c:v>
                </c:pt>
                <c:pt idx="5">
                  <c:v>7.8719839270875835E-2</c:v>
                </c:pt>
                <c:pt idx="6">
                  <c:v>1.9665435124798891</c:v>
                </c:pt>
                <c:pt idx="7">
                  <c:v>-0.37684477675403782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FB5-4904-AB13-0D156FB745FB}"/>
            </c:ext>
          </c:extLst>
        </c:ser>
        <c:ser>
          <c:idx val="2"/>
          <c:order val="2"/>
          <c:tx>
            <c:strRef>
              <c:f>СРАВНЕНИЕ!$B$78</c:f>
              <c:strCache>
                <c:ptCount val="1"/>
                <c:pt idx="0">
                  <c:v>3 кластер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СРАВНЕНИЕ!$C$75:$J$75</c:f>
              <c:strCache>
                <c:ptCount val="8"/>
                <c:pt idx="0">
                  <c:v>Х1</c:v>
                </c:pt>
                <c:pt idx="1">
                  <c:v>Х2</c:v>
                </c:pt>
                <c:pt idx="2">
                  <c:v>Х3</c:v>
                </c:pt>
                <c:pt idx="3">
                  <c:v>Х4</c:v>
                </c:pt>
                <c:pt idx="4">
                  <c:v>Х5</c:v>
                </c:pt>
                <c:pt idx="5">
                  <c:v>Х6</c:v>
                </c:pt>
                <c:pt idx="6">
                  <c:v>Х7</c:v>
                </c:pt>
                <c:pt idx="7">
                  <c:v>Х8</c:v>
                </c:pt>
              </c:strCache>
            </c:strRef>
          </c:cat>
          <c:val>
            <c:numRef>
              <c:f>СРАВНЕНИЕ!$C$78:$J$78</c:f>
              <c:numCache>
                <c:formatCode>General</c:formatCode>
                <c:ptCount val="8"/>
                <c:pt idx="0">
                  <c:v>-0.70335506392578639</c:v>
                </c:pt>
                <c:pt idx="1">
                  <c:v>-0.72287079590077175</c:v>
                </c:pt>
                <c:pt idx="2">
                  <c:v>-0.67053954378568492</c:v>
                </c:pt>
                <c:pt idx="3">
                  <c:v>-0.77939131047893728</c:v>
                </c:pt>
                <c:pt idx="4">
                  <c:v>-0.76168945826336754</c:v>
                </c:pt>
                <c:pt idx="5">
                  <c:v>-0.83269108376607337</c:v>
                </c:pt>
                <c:pt idx="6">
                  <c:v>-0.64301182228995024</c:v>
                </c:pt>
                <c:pt idx="7">
                  <c:v>-0.64406306118021861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FB5-4904-AB13-0D156FB745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1558888"/>
        <c:axId val="401560064"/>
      </c:lineChart>
      <c:catAx>
        <c:axId val="401558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1560064"/>
        <c:crosses val="autoZero"/>
        <c:auto val="1"/>
        <c:lblAlgn val="ctr"/>
        <c:lblOffset val="100"/>
        <c:noMultiLvlLbl val="0"/>
      </c:catAx>
      <c:valAx>
        <c:axId val="401560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1558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2024-07-02T15:48:00Z</dcterms:created>
  <dcterms:modified xsi:type="dcterms:W3CDTF">2024-07-02T15:50:00Z</dcterms:modified>
</cp:coreProperties>
</file>